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551" w:rsidRDefault="00111551" w:rsidP="00111551">
      <w:pPr>
        <w:spacing w:line="480" w:lineRule="auto"/>
        <w:jc w:val="center"/>
        <w:rPr>
          <w:rFonts w:ascii="Times New Roman" w:hAnsi="Times New Roman" w:cs="Times New Roman"/>
          <w:sz w:val="24"/>
          <w:szCs w:val="24"/>
        </w:rPr>
      </w:pPr>
    </w:p>
    <w:p w:rsidR="00111551" w:rsidRDefault="00111551" w:rsidP="00111551">
      <w:pPr>
        <w:spacing w:line="480" w:lineRule="auto"/>
        <w:jc w:val="center"/>
        <w:rPr>
          <w:rFonts w:ascii="Times New Roman" w:hAnsi="Times New Roman" w:cs="Times New Roman"/>
          <w:sz w:val="24"/>
          <w:szCs w:val="24"/>
        </w:rPr>
      </w:pPr>
    </w:p>
    <w:p w:rsidR="00111551" w:rsidRDefault="00111551" w:rsidP="00111551">
      <w:pPr>
        <w:spacing w:line="480" w:lineRule="auto"/>
        <w:jc w:val="center"/>
        <w:rPr>
          <w:rFonts w:ascii="Times New Roman" w:hAnsi="Times New Roman" w:cs="Times New Roman"/>
          <w:sz w:val="24"/>
          <w:szCs w:val="24"/>
        </w:rPr>
      </w:pPr>
    </w:p>
    <w:p w:rsidR="00111551" w:rsidRDefault="00111551" w:rsidP="00111551">
      <w:pPr>
        <w:spacing w:line="480" w:lineRule="auto"/>
        <w:jc w:val="center"/>
        <w:rPr>
          <w:rFonts w:ascii="Times New Roman" w:hAnsi="Times New Roman" w:cs="Times New Roman"/>
          <w:sz w:val="24"/>
          <w:szCs w:val="24"/>
        </w:rPr>
      </w:pPr>
    </w:p>
    <w:p w:rsidR="00111551" w:rsidRDefault="00111551" w:rsidP="00CB3B16">
      <w:pPr>
        <w:spacing w:line="480" w:lineRule="auto"/>
        <w:rPr>
          <w:rFonts w:ascii="Times New Roman" w:hAnsi="Times New Roman" w:cs="Times New Roman"/>
          <w:sz w:val="24"/>
          <w:szCs w:val="24"/>
        </w:rPr>
      </w:pPr>
    </w:p>
    <w:p w:rsidR="00111551" w:rsidRDefault="00111551" w:rsidP="00111551">
      <w:pPr>
        <w:spacing w:line="480" w:lineRule="auto"/>
        <w:jc w:val="center"/>
        <w:rPr>
          <w:rFonts w:ascii="Times New Roman" w:hAnsi="Times New Roman" w:cs="Times New Roman"/>
          <w:sz w:val="24"/>
          <w:szCs w:val="24"/>
        </w:rPr>
      </w:pPr>
    </w:p>
    <w:p w:rsidR="0080412D" w:rsidRDefault="00111551" w:rsidP="00111551">
      <w:pPr>
        <w:spacing w:line="480" w:lineRule="auto"/>
        <w:jc w:val="center"/>
        <w:rPr>
          <w:rFonts w:ascii="Times New Roman" w:hAnsi="Times New Roman" w:cs="Times New Roman"/>
          <w:sz w:val="24"/>
          <w:szCs w:val="24"/>
        </w:rPr>
      </w:pPr>
      <w:r>
        <w:rPr>
          <w:rFonts w:ascii="Times New Roman" w:hAnsi="Times New Roman" w:cs="Times New Roman"/>
          <w:sz w:val="24"/>
          <w:szCs w:val="24"/>
        </w:rPr>
        <w:t>Industrial/ Organizational Psychology</w:t>
      </w:r>
    </w:p>
    <w:p w:rsidR="00111551" w:rsidRDefault="00111551" w:rsidP="0011155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B3B16" w:rsidRDefault="00111551" w:rsidP="0011155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B3B16" w:rsidRPr="00CB3B16" w:rsidRDefault="00CB3B16" w:rsidP="00CB3B16">
      <w:pPr>
        <w:rPr>
          <w:rFonts w:ascii="Times New Roman" w:hAnsi="Times New Roman" w:cs="Times New Roman"/>
          <w:sz w:val="24"/>
          <w:szCs w:val="24"/>
        </w:rPr>
      </w:pPr>
    </w:p>
    <w:p w:rsidR="00CB3B16" w:rsidRPr="00CB3B16" w:rsidRDefault="00CB3B16" w:rsidP="00CB3B16">
      <w:pPr>
        <w:rPr>
          <w:rFonts w:ascii="Times New Roman" w:hAnsi="Times New Roman" w:cs="Times New Roman"/>
          <w:sz w:val="24"/>
          <w:szCs w:val="24"/>
        </w:rPr>
      </w:pPr>
    </w:p>
    <w:p w:rsidR="00CB3B16" w:rsidRPr="00CB3B16" w:rsidRDefault="00CB3B16" w:rsidP="00CB3B16">
      <w:pPr>
        <w:rPr>
          <w:rFonts w:ascii="Times New Roman" w:hAnsi="Times New Roman" w:cs="Times New Roman"/>
          <w:sz w:val="24"/>
          <w:szCs w:val="24"/>
        </w:rPr>
      </w:pPr>
    </w:p>
    <w:p w:rsidR="00CB3B16" w:rsidRDefault="00CB3B16" w:rsidP="00CB3B16">
      <w:pPr>
        <w:rPr>
          <w:rFonts w:ascii="Times New Roman" w:hAnsi="Times New Roman" w:cs="Times New Roman"/>
          <w:sz w:val="24"/>
          <w:szCs w:val="24"/>
        </w:rPr>
      </w:pPr>
    </w:p>
    <w:p w:rsidR="00111551" w:rsidRDefault="00111551" w:rsidP="00CB3B16">
      <w:pPr>
        <w:rPr>
          <w:rFonts w:ascii="Times New Roman" w:hAnsi="Times New Roman" w:cs="Times New Roman"/>
          <w:sz w:val="24"/>
          <w:szCs w:val="24"/>
        </w:rPr>
      </w:pPr>
    </w:p>
    <w:p w:rsidR="00CB3B16" w:rsidRDefault="00CB3B16" w:rsidP="00CB3B16">
      <w:pPr>
        <w:rPr>
          <w:rFonts w:ascii="Times New Roman" w:hAnsi="Times New Roman" w:cs="Times New Roman"/>
          <w:sz w:val="24"/>
          <w:szCs w:val="24"/>
        </w:rPr>
      </w:pPr>
    </w:p>
    <w:p w:rsidR="00CB3B16" w:rsidRDefault="00CB3B16" w:rsidP="00CB3B16">
      <w:pPr>
        <w:rPr>
          <w:rFonts w:ascii="Times New Roman" w:hAnsi="Times New Roman" w:cs="Times New Roman"/>
          <w:sz w:val="24"/>
          <w:szCs w:val="24"/>
        </w:rPr>
      </w:pPr>
    </w:p>
    <w:p w:rsidR="00CB3B16" w:rsidRDefault="00CB3B16" w:rsidP="00CB3B16">
      <w:pPr>
        <w:rPr>
          <w:rFonts w:ascii="Times New Roman" w:hAnsi="Times New Roman" w:cs="Times New Roman"/>
          <w:sz w:val="24"/>
          <w:szCs w:val="24"/>
        </w:rPr>
      </w:pPr>
    </w:p>
    <w:p w:rsidR="00CB3B16" w:rsidRDefault="00CB3B16" w:rsidP="00CB3B16">
      <w:pPr>
        <w:rPr>
          <w:rFonts w:ascii="Times New Roman" w:hAnsi="Times New Roman" w:cs="Times New Roman"/>
          <w:sz w:val="24"/>
          <w:szCs w:val="24"/>
        </w:rPr>
      </w:pPr>
    </w:p>
    <w:p w:rsidR="00CB3B16" w:rsidRDefault="00CB3B16" w:rsidP="00CB3B16">
      <w:pPr>
        <w:rPr>
          <w:rFonts w:ascii="Times New Roman" w:hAnsi="Times New Roman" w:cs="Times New Roman"/>
          <w:sz w:val="24"/>
          <w:szCs w:val="24"/>
        </w:rPr>
      </w:pPr>
    </w:p>
    <w:p w:rsidR="00CB3B16" w:rsidRDefault="00CB3B16" w:rsidP="00CB3B16">
      <w:pPr>
        <w:rPr>
          <w:rFonts w:ascii="Times New Roman" w:hAnsi="Times New Roman" w:cs="Times New Roman"/>
          <w:sz w:val="24"/>
          <w:szCs w:val="24"/>
        </w:rPr>
      </w:pPr>
    </w:p>
    <w:p w:rsidR="00CB3B16" w:rsidRDefault="00CB3B16" w:rsidP="00F775B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Industrial/ Organizational Psychology</w:t>
      </w:r>
    </w:p>
    <w:p w:rsidR="00F775B8" w:rsidRPr="00D4546D" w:rsidRDefault="00D4546D" w:rsidP="00F775B8">
      <w:pPr>
        <w:spacing w:line="480" w:lineRule="auto"/>
        <w:rPr>
          <w:rFonts w:ascii="Times New Roman" w:hAnsi="Times New Roman" w:cs="Times New Roman"/>
          <w:b/>
          <w:sz w:val="24"/>
          <w:szCs w:val="24"/>
        </w:rPr>
      </w:pPr>
      <w:r w:rsidRPr="00D4546D">
        <w:rPr>
          <w:rFonts w:ascii="Times New Roman" w:hAnsi="Times New Roman" w:cs="Times New Roman"/>
          <w:b/>
          <w:sz w:val="24"/>
          <w:szCs w:val="24"/>
        </w:rPr>
        <w:t xml:space="preserve">Organizational Psychology then and now: Some Observations. </w:t>
      </w:r>
    </w:p>
    <w:p w:rsidR="00646FA1" w:rsidRDefault="00D4546D" w:rsidP="00F775B8">
      <w:pPr>
        <w:spacing w:line="480" w:lineRule="auto"/>
        <w:rPr>
          <w:rFonts w:ascii="Times New Roman" w:hAnsi="Times New Roman" w:cs="Times New Roman"/>
          <w:sz w:val="24"/>
          <w:szCs w:val="24"/>
        </w:rPr>
      </w:pPr>
      <w:r>
        <w:rPr>
          <w:rFonts w:ascii="Times New Roman" w:hAnsi="Times New Roman" w:cs="Times New Roman"/>
          <w:sz w:val="24"/>
          <w:szCs w:val="24"/>
        </w:rPr>
        <w:tab/>
        <w:t>Schein H. Edgar is making a comparison between IO psychology in 1965 and today and reiterates that despite some aspects are still unchanged</w:t>
      </w:r>
      <w:r w:rsidR="002A32CF">
        <w:rPr>
          <w:rFonts w:ascii="Times New Roman" w:hAnsi="Times New Roman" w:cs="Times New Roman"/>
          <w:sz w:val="24"/>
          <w:szCs w:val="24"/>
        </w:rPr>
        <w:t>;</w:t>
      </w:r>
      <w:r>
        <w:rPr>
          <w:rFonts w:ascii="Times New Roman" w:hAnsi="Times New Roman" w:cs="Times New Roman"/>
          <w:sz w:val="24"/>
          <w:szCs w:val="24"/>
        </w:rPr>
        <w:t xml:space="preserve"> he is critical about the widespread fragmentation of the field. The national culture has significantly changed</w:t>
      </w:r>
      <w:r w:rsidR="002A32CF">
        <w:rPr>
          <w:rFonts w:ascii="Times New Roman" w:hAnsi="Times New Roman" w:cs="Times New Roman"/>
          <w:sz w:val="24"/>
          <w:szCs w:val="24"/>
        </w:rPr>
        <w:t>,</w:t>
      </w:r>
      <w:r>
        <w:rPr>
          <w:rFonts w:ascii="Times New Roman" w:hAnsi="Times New Roman" w:cs="Times New Roman"/>
          <w:sz w:val="24"/>
          <w:szCs w:val="24"/>
        </w:rPr>
        <w:t xml:space="preserve"> and group dynamics have diminished since most corporates are focusing</w:t>
      </w:r>
      <w:r w:rsidR="002A32CF">
        <w:rPr>
          <w:rFonts w:ascii="Times New Roman" w:hAnsi="Times New Roman" w:cs="Times New Roman"/>
          <w:sz w:val="24"/>
          <w:szCs w:val="24"/>
        </w:rPr>
        <w:t xml:space="preserve"> on</w:t>
      </w:r>
      <w:r>
        <w:rPr>
          <w:rFonts w:ascii="Times New Roman" w:hAnsi="Times New Roman" w:cs="Times New Roman"/>
          <w:sz w:val="24"/>
          <w:szCs w:val="24"/>
        </w:rPr>
        <w:t xml:space="preserve"> professional individualism (Schein, 2015).</w:t>
      </w:r>
      <w:r w:rsidR="00646FA1">
        <w:rPr>
          <w:rFonts w:ascii="Times New Roman" w:hAnsi="Times New Roman" w:cs="Times New Roman"/>
          <w:sz w:val="24"/>
          <w:szCs w:val="24"/>
        </w:rPr>
        <w:t xml:space="preserve"> New corporate cultures such as interdependency, task complexity, and cultural diversity have presented challenges to consultants since they are not based on collaborative efforts. The paper gives a conceptual framework of the research and </w:t>
      </w:r>
      <w:r w:rsidR="004D5314">
        <w:rPr>
          <w:rFonts w:ascii="Times New Roman" w:hAnsi="Times New Roman" w:cs="Times New Roman"/>
          <w:sz w:val="24"/>
          <w:szCs w:val="24"/>
        </w:rPr>
        <w:t>provid</w:t>
      </w:r>
      <w:r w:rsidR="00646FA1">
        <w:rPr>
          <w:rFonts w:ascii="Times New Roman" w:hAnsi="Times New Roman" w:cs="Times New Roman"/>
          <w:sz w:val="24"/>
          <w:szCs w:val="24"/>
        </w:rPr>
        <w:t>es insight into the applied implications of the study.</w:t>
      </w:r>
    </w:p>
    <w:p w:rsidR="00D4546D" w:rsidRDefault="00646FA1" w:rsidP="00F775B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w:t>
      </w:r>
      <w:r w:rsidR="002A32CF">
        <w:rPr>
          <w:rFonts w:ascii="Times New Roman" w:hAnsi="Times New Roman" w:cs="Times New Roman"/>
          <w:sz w:val="24"/>
          <w:szCs w:val="24"/>
        </w:rPr>
        <w:t xml:space="preserve">a </w:t>
      </w:r>
      <w:r>
        <w:rPr>
          <w:rFonts w:ascii="Times New Roman" w:hAnsi="Times New Roman" w:cs="Times New Roman"/>
          <w:sz w:val="24"/>
          <w:szCs w:val="24"/>
        </w:rPr>
        <w:t>classic working environment, real systems need to be developed</w:t>
      </w:r>
      <w:r w:rsidR="002A32CF">
        <w:rPr>
          <w:rFonts w:ascii="Times New Roman" w:hAnsi="Times New Roman" w:cs="Times New Roman"/>
          <w:sz w:val="24"/>
          <w:szCs w:val="24"/>
        </w:rPr>
        <w:t>,</w:t>
      </w:r>
      <w:r>
        <w:rPr>
          <w:rFonts w:ascii="Times New Roman" w:hAnsi="Times New Roman" w:cs="Times New Roman"/>
          <w:sz w:val="24"/>
          <w:szCs w:val="24"/>
        </w:rPr>
        <w:t xml:space="preserve"> and interventions that foster sociotechnical relationships are inevitable. In 1958, most organizations focused on experience to implement systems that were meant to understand leadership and team efforts</w:t>
      </w:r>
      <w:r w:rsidR="001D14A5">
        <w:rPr>
          <w:rFonts w:ascii="Times New Roman" w:hAnsi="Times New Roman" w:cs="Times New Roman"/>
          <w:sz w:val="24"/>
          <w:szCs w:val="24"/>
        </w:rPr>
        <w:t xml:space="preserve"> (Schein, 2015)</w:t>
      </w:r>
      <w:r>
        <w:rPr>
          <w:rFonts w:ascii="Times New Roman" w:hAnsi="Times New Roman" w:cs="Times New Roman"/>
          <w:sz w:val="24"/>
          <w:szCs w:val="24"/>
        </w:rPr>
        <w:t>. From a psychological standpoint, understanding group dynamics is essential to evaluate the functioning of various organizational systems. Als</w:t>
      </w:r>
      <w:r w:rsidR="001D14A5">
        <w:rPr>
          <w:rFonts w:ascii="Times New Roman" w:hAnsi="Times New Roman" w:cs="Times New Roman"/>
          <w:sz w:val="24"/>
          <w:szCs w:val="24"/>
        </w:rPr>
        <w:t>o, styles of leadership affect</w:t>
      </w:r>
      <w:r>
        <w:rPr>
          <w:rFonts w:ascii="Times New Roman" w:hAnsi="Times New Roman" w:cs="Times New Roman"/>
          <w:sz w:val="24"/>
          <w:szCs w:val="24"/>
        </w:rPr>
        <w:t xml:space="preserve"> the behavioral characteristics that the workers exhibit</w:t>
      </w:r>
      <w:r w:rsidR="001D14A5">
        <w:rPr>
          <w:rFonts w:ascii="Times New Roman" w:hAnsi="Times New Roman" w:cs="Times New Roman"/>
          <w:sz w:val="24"/>
          <w:szCs w:val="24"/>
        </w:rPr>
        <w:t xml:space="preserve"> in </w:t>
      </w:r>
      <w:r w:rsidR="002A32CF">
        <w:rPr>
          <w:rFonts w:ascii="Times New Roman" w:hAnsi="Times New Roman" w:cs="Times New Roman"/>
          <w:sz w:val="24"/>
          <w:szCs w:val="24"/>
        </w:rPr>
        <w:t xml:space="preserve">a </w:t>
      </w:r>
      <w:r w:rsidR="001D14A5">
        <w:rPr>
          <w:rFonts w:ascii="Times New Roman" w:hAnsi="Times New Roman" w:cs="Times New Roman"/>
          <w:sz w:val="24"/>
          <w:szCs w:val="24"/>
        </w:rPr>
        <w:t>working environment. However, companies have shifted from teamwork approaches to more individualistic methodologies. Most systems nowadays have failed to recognize that creating group dynamics entail combining all subcultures. In this regard, these organizations are highly fragmented king it more difficult</w:t>
      </w:r>
      <w:r w:rsidR="002A32CF">
        <w:rPr>
          <w:rFonts w:ascii="Times New Roman" w:hAnsi="Times New Roman" w:cs="Times New Roman"/>
          <w:sz w:val="24"/>
          <w:szCs w:val="24"/>
        </w:rPr>
        <w:t xml:space="preserve"> to</w:t>
      </w:r>
      <w:r w:rsidR="001D14A5">
        <w:rPr>
          <w:rFonts w:ascii="Times New Roman" w:hAnsi="Times New Roman" w:cs="Times New Roman"/>
          <w:sz w:val="24"/>
          <w:szCs w:val="24"/>
        </w:rPr>
        <w:t xml:space="preserve"> have extensive knowledge o</w:t>
      </w:r>
      <w:r w:rsidR="002A32CF">
        <w:rPr>
          <w:rFonts w:ascii="Times New Roman" w:hAnsi="Times New Roman" w:cs="Times New Roman"/>
          <w:sz w:val="24"/>
          <w:szCs w:val="24"/>
        </w:rPr>
        <w:t>f</w:t>
      </w:r>
      <w:r w:rsidR="001D14A5">
        <w:rPr>
          <w:rFonts w:ascii="Times New Roman" w:hAnsi="Times New Roman" w:cs="Times New Roman"/>
          <w:sz w:val="24"/>
          <w:szCs w:val="24"/>
        </w:rPr>
        <w:t xml:space="preserve"> the existent corporate cultures. The proliferation of most corporate environments with new ideas has contributed</w:t>
      </w:r>
      <w:r w:rsidR="002A32CF">
        <w:rPr>
          <w:rFonts w:ascii="Times New Roman" w:hAnsi="Times New Roman" w:cs="Times New Roman"/>
          <w:sz w:val="24"/>
          <w:szCs w:val="24"/>
        </w:rPr>
        <w:t xml:space="preserve"> to</w:t>
      </w:r>
      <w:r w:rsidR="001D14A5">
        <w:rPr>
          <w:rFonts w:ascii="Times New Roman" w:hAnsi="Times New Roman" w:cs="Times New Roman"/>
          <w:sz w:val="24"/>
          <w:szCs w:val="24"/>
        </w:rPr>
        <w:t xml:space="preserve"> the deterioration f group dynamics.</w:t>
      </w:r>
      <w:r w:rsidR="0088063F">
        <w:rPr>
          <w:rFonts w:ascii="Times New Roman" w:hAnsi="Times New Roman" w:cs="Times New Roman"/>
          <w:sz w:val="24"/>
          <w:szCs w:val="24"/>
        </w:rPr>
        <w:t xml:space="preserve"> The deficiencies in most empirical evidence on industrial psychology occur due to the difficulties of </w:t>
      </w:r>
      <w:r w:rsidR="0088063F">
        <w:rPr>
          <w:rFonts w:ascii="Times New Roman" w:hAnsi="Times New Roman" w:cs="Times New Roman"/>
          <w:sz w:val="24"/>
          <w:szCs w:val="24"/>
        </w:rPr>
        <w:lastRenderedPageBreak/>
        <w:t>analyzing individual behavioral characteristics to understand the whole organizational systems in most countries.</w:t>
      </w:r>
    </w:p>
    <w:p w:rsidR="0088063F" w:rsidRDefault="0088063F" w:rsidP="00F775B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Besides, most of the current companies use weak group developmental strategies to create their teams. Employees are currently critical that teamwork is not their priority in the workplaces since group meetings often focus on star employees and top management official; consequently, alienating lower lever workers (Schein, 2015). Western cultures emphasize individualized treatments to mitigate discrimination based on stature on the corporate hierarchy. Notably, these employees fail to understand the importance of teamwork in building sustainable corporate cultures. Also, systematic interdependencies are likely to get flawed when employees do not see the importance of group work. </w:t>
      </w:r>
      <w:r w:rsidR="00EE42E9">
        <w:rPr>
          <w:rFonts w:ascii="Times New Roman" w:hAnsi="Times New Roman" w:cs="Times New Roman"/>
          <w:sz w:val="24"/>
          <w:szCs w:val="24"/>
        </w:rPr>
        <w:t>Uncontrolled interdependencies lead to the creation</w:t>
      </w:r>
      <w:r w:rsidR="002A32CF">
        <w:rPr>
          <w:rFonts w:ascii="Times New Roman" w:hAnsi="Times New Roman" w:cs="Times New Roman"/>
          <w:sz w:val="24"/>
          <w:szCs w:val="24"/>
        </w:rPr>
        <w:t xml:space="preserve"> of</w:t>
      </w:r>
      <w:r w:rsidR="00EE42E9">
        <w:rPr>
          <w:rFonts w:ascii="Times New Roman" w:hAnsi="Times New Roman" w:cs="Times New Roman"/>
          <w:sz w:val="24"/>
          <w:szCs w:val="24"/>
        </w:rPr>
        <w:t xml:space="preserve"> small-level groups that have divergent ideologies that are likely to affect the overall organizational life. Schein reiterates that these problems can be remedied by training leaders to spearhead team efforts that are aimed at achieving organizational</w:t>
      </w:r>
      <w:r>
        <w:rPr>
          <w:rFonts w:ascii="Times New Roman" w:hAnsi="Times New Roman" w:cs="Times New Roman"/>
          <w:sz w:val="24"/>
          <w:szCs w:val="24"/>
        </w:rPr>
        <w:t xml:space="preserve"> </w:t>
      </w:r>
      <w:r w:rsidR="00EE42E9">
        <w:rPr>
          <w:rFonts w:ascii="Times New Roman" w:hAnsi="Times New Roman" w:cs="Times New Roman"/>
          <w:sz w:val="24"/>
          <w:szCs w:val="24"/>
        </w:rPr>
        <w:t>goals as a group not as individuals.</w:t>
      </w:r>
    </w:p>
    <w:p w:rsidR="00ED08EE" w:rsidRDefault="00EE42E9" w:rsidP="00F775B8">
      <w:pPr>
        <w:spacing w:line="480" w:lineRule="auto"/>
        <w:rPr>
          <w:rFonts w:ascii="Times New Roman" w:hAnsi="Times New Roman" w:cs="Times New Roman"/>
          <w:sz w:val="24"/>
          <w:szCs w:val="24"/>
        </w:rPr>
      </w:pPr>
      <w:r>
        <w:rPr>
          <w:rFonts w:ascii="Times New Roman" w:hAnsi="Times New Roman" w:cs="Times New Roman"/>
          <w:sz w:val="24"/>
          <w:szCs w:val="24"/>
        </w:rPr>
        <w:tab/>
        <w:t>Moreover, the author is implying that intergroup politics significantly affect the operability of organizations since some subgroups emerge as powerhouses in the decision-making process. Consequently,</w:t>
      </w:r>
      <w:r w:rsidR="00726FCC">
        <w:rPr>
          <w:rFonts w:ascii="Times New Roman" w:hAnsi="Times New Roman" w:cs="Times New Roman"/>
          <w:sz w:val="24"/>
          <w:szCs w:val="24"/>
        </w:rPr>
        <w:t xml:space="preserve"> they become more influential </w:t>
      </w:r>
      <w:r>
        <w:rPr>
          <w:rFonts w:ascii="Times New Roman" w:hAnsi="Times New Roman" w:cs="Times New Roman"/>
          <w:sz w:val="24"/>
          <w:szCs w:val="24"/>
        </w:rPr>
        <w:t>most of the</w:t>
      </w:r>
      <w:r w:rsidR="00726FCC">
        <w:rPr>
          <w:rFonts w:ascii="Times New Roman" w:hAnsi="Times New Roman" w:cs="Times New Roman"/>
          <w:sz w:val="24"/>
          <w:szCs w:val="24"/>
        </w:rPr>
        <w:t xml:space="preserve"> activities of the organizations and they have been the cause of </w:t>
      </w:r>
      <w:r w:rsidR="002A32CF">
        <w:rPr>
          <w:rFonts w:ascii="Times New Roman" w:hAnsi="Times New Roman" w:cs="Times New Roman"/>
          <w:sz w:val="24"/>
          <w:szCs w:val="24"/>
        </w:rPr>
        <w:t xml:space="preserve">a </w:t>
      </w:r>
      <w:r w:rsidR="00726FCC">
        <w:rPr>
          <w:rFonts w:ascii="Times New Roman" w:hAnsi="Times New Roman" w:cs="Times New Roman"/>
          <w:sz w:val="24"/>
          <w:szCs w:val="24"/>
        </w:rPr>
        <w:t>considerable amount of strategic and executive failures. Powerful subgroups become potential competitors to the management; even though intergroup competition is inevitable to ensure that they enhance customer satisfaction by meeting or superseding their expectation, it is unhealthy when these groups are also striv</w:t>
      </w:r>
      <w:r w:rsidR="002A32CF">
        <w:rPr>
          <w:rFonts w:ascii="Times New Roman" w:hAnsi="Times New Roman" w:cs="Times New Roman"/>
          <w:sz w:val="24"/>
          <w:szCs w:val="24"/>
        </w:rPr>
        <w:t>ing</w:t>
      </w:r>
      <w:r w:rsidR="00726FCC">
        <w:rPr>
          <w:rFonts w:ascii="Times New Roman" w:hAnsi="Times New Roman" w:cs="Times New Roman"/>
          <w:sz w:val="24"/>
          <w:szCs w:val="24"/>
        </w:rPr>
        <w:t xml:space="preserve"> to get a share on the customer base</w:t>
      </w:r>
      <w:r w:rsidR="00ED08EE">
        <w:rPr>
          <w:rFonts w:ascii="Times New Roman" w:hAnsi="Times New Roman" w:cs="Times New Roman"/>
          <w:sz w:val="24"/>
          <w:szCs w:val="24"/>
        </w:rPr>
        <w:t xml:space="preserve"> (Schein, 2015)</w:t>
      </w:r>
      <w:r w:rsidR="00726FCC">
        <w:rPr>
          <w:rFonts w:ascii="Times New Roman" w:hAnsi="Times New Roman" w:cs="Times New Roman"/>
          <w:sz w:val="24"/>
          <w:szCs w:val="24"/>
        </w:rPr>
        <w:t xml:space="preserve">. In this regard, most organizations are capitalistic-oriented at the expense of diminishing group dynamics. </w:t>
      </w:r>
    </w:p>
    <w:p w:rsidR="00EE42E9" w:rsidRPr="00A27EC6" w:rsidRDefault="00726FCC" w:rsidP="00ED08E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 xml:space="preserve">Also, the author is implying that it is </w:t>
      </w:r>
      <w:r w:rsidR="004D5314">
        <w:rPr>
          <w:rFonts w:ascii="Times New Roman" w:hAnsi="Times New Roman" w:cs="Times New Roman"/>
          <w:sz w:val="24"/>
          <w:szCs w:val="24"/>
        </w:rPr>
        <w:t>vital</w:t>
      </w:r>
      <w:r>
        <w:rPr>
          <w:rFonts w:ascii="Times New Roman" w:hAnsi="Times New Roman" w:cs="Times New Roman"/>
          <w:sz w:val="24"/>
          <w:szCs w:val="24"/>
        </w:rPr>
        <w:t xml:space="preserve"> that groups ought to collaborate rather than </w:t>
      </w:r>
      <w:r w:rsidR="00235F9C">
        <w:rPr>
          <w:rFonts w:ascii="Times New Roman" w:hAnsi="Times New Roman" w:cs="Times New Roman"/>
          <w:sz w:val="24"/>
          <w:szCs w:val="24"/>
        </w:rPr>
        <w:t>compete</w:t>
      </w:r>
      <w:r w:rsidR="00ED08EE">
        <w:rPr>
          <w:rFonts w:ascii="Times New Roman" w:hAnsi="Times New Roman" w:cs="Times New Roman"/>
          <w:sz w:val="24"/>
          <w:szCs w:val="24"/>
        </w:rPr>
        <w:t xml:space="preserve"> since even though competition enhances motivation, the workers see their colleagues as their enemies</w:t>
      </w:r>
      <w:r>
        <w:rPr>
          <w:rFonts w:ascii="Times New Roman" w:hAnsi="Times New Roman" w:cs="Times New Roman"/>
          <w:sz w:val="24"/>
          <w:szCs w:val="24"/>
        </w:rPr>
        <w:t>.</w:t>
      </w:r>
      <w:r w:rsidR="00ED08EE">
        <w:rPr>
          <w:rFonts w:ascii="Times New Roman" w:hAnsi="Times New Roman" w:cs="Times New Roman"/>
          <w:sz w:val="24"/>
          <w:szCs w:val="24"/>
        </w:rPr>
        <w:t xml:space="preserve"> Unhealthy competitive frameworks cause trust issues among employees that limit the strength of intergroup frameworks. As a result, pathological phenomena arise whereby the managers where managers turn a blind to these collaborative efforts among certain to maintain the status quo. However, such phenomena are indicators that most companies are on the verge of corporate failures.</w:t>
      </w:r>
    </w:p>
    <w:p w:rsidR="00ED08EE" w:rsidRPr="00A27EC6" w:rsidRDefault="00ED08EE" w:rsidP="00ED08EE">
      <w:pPr>
        <w:spacing w:line="480" w:lineRule="auto"/>
        <w:rPr>
          <w:rFonts w:ascii="Times New Roman" w:hAnsi="Times New Roman" w:cs="Times New Roman"/>
          <w:b/>
          <w:sz w:val="24"/>
          <w:szCs w:val="24"/>
        </w:rPr>
      </w:pPr>
      <w:r w:rsidRPr="00A27EC6">
        <w:rPr>
          <w:rFonts w:ascii="Times New Roman" w:hAnsi="Times New Roman" w:cs="Times New Roman"/>
          <w:b/>
          <w:sz w:val="24"/>
          <w:szCs w:val="24"/>
        </w:rPr>
        <w:t>Perspectives of Practitioner-Scientist on Organizational Psychology/ Organizational Behavior</w:t>
      </w:r>
    </w:p>
    <w:p w:rsidR="00EE42E9" w:rsidRDefault="00EE42E9" w:rsidP="00F775B8">
      <w:pPr>
        <w:spacing w:line="480" w:lineRule="auto"/>
        <w:rPr>
          <w:rFonts w:ascii="Times New Roman" w:hAnsi="Times New Roman" w:cs="Times New Roman"/>
          <w:sz w:val="24"/>
          <w:szCs w:val="24"/>
        </w:rPr>
      </w:pPr>
      <w:r>
        <w:rPr>
          <w:rFonts w:ascii="Times New Roman" w:hAnsi="Times New Roman" w:cs="Times New Roman"/>
          <w:sz w:val="24"/>
          <w:szCs w:val="24"/>
        </w:rPr>
        <w:tab/>
      </w:r>
      <w:r w:rsidR="00A27EC6">
        <w:rPr>
          <w:rFonts w:ascii="Times New Roman" w:hAnsi="Times New Roman" w:cs="Times New Roman"/>
          <w:sz w:val="24"/>
          <w:szCs w:val="24"/>
        </w:rPr>
        <w:t>Latham P. Gary gives insight into the IO psychology that emphasized on recruitment, performance appraisal, job analysis, training, and development in 1960 and how it has transformed in the current years</w:t>
      </w:r>
      <w:r w:rsidR="006652B6">
        <w:rPr>
          <w:rFonts w:ascii="Times New Roman" w:hAnsi="Times New Roman" w:cs="Times New Roman"/>
          <w:sz w:val="24"/>
          <w:szCs w:val="24"/>
        </w:rPr>
        <w:t xml:space="preserve"> (2018)</w:t>
      </w:r>
      <w:r w:rsidR="00A27EC6">
        <w:rPr>
          <w:rFonts w:ascii="Times New Roman" w:hAnsi="Times New Roman" w:cs="Times New Roman"/>
          <w:sz w:val="24"/>
          <w:szCs w:val="24"/>
        </w:rPr>
        <w:t xml:space="preserve">. IO psychology became rampant during its formative years and brought about ideologies that changed leadership styles, organizational infrastructure, and decision-making processes. </w:t>
      </w:r>
      <w:r w:rsidR="006652B6">
        <w:rPr>
          <w:rFonts w:ascii="Times New Roman" w:hAnsi="Times New Roman" w:cs="Times New Roman"/>
          <w:sz w:val="24"/>
          <w:szCs w:val="24"/>
        </w:rPr>
        <w:t>However, he expresses concerns about how salary disparities have negatively impacted on the original ideologies about IO psychology. In this regard, the paper provides a simplified version of the article and arguments that the author has made about the changing IO psychology.</w:t>
      </w:r>
      <w:r w:rsidR="00D400AE">
        <w:rPr>
          <w:rFonts w:ascii="Times New Roman" w:hAnsi="Times New Roman" w:cs="Times New Roman"/>
          <w:sz w:val="24"/>
          <w:szCs w:val="24"/>
        </w:rPr>
        <w:t xml:space="preserve"> He compiles the perspectives of various practitioner-scientists such as Potter, Schneider, Schein, </w:t>
      </w:r>
      <w:proofErr w:type="spellStart"/>
      <w:r w:rsidR="00D400AE">
        <w:rPr>
          <w:rFonts w:ascii="Times New Roman" w:hAnsi="Times New Roman" w:cs="Times New Roman"/>
          <w:sz w:val="24"/>
          <w:szCs w:val="24"/>
        </w:rPr>
        <w:t>Staw</w:t>
      </w:r>
      <w:proofErr w:type="spellEnd"/>
      <w:r w:rsidR="00D400AE">
        <w:rPr>
          <w:rFonts w:ascii="Times New Roman" w:hAnsi="Times New Roman" w:cs="Times New Roman"/>
          <w:sz w:val="24"/>
          <w:szCs w:val="24"/>
        </w:rPr>
        <w:t xml:space="preserve">, </w:t>
      </w:r>
      <w:proofErr w:type="spellStart"/>
      <w:r w:rsidR="00D400AE">
        <w:rPr>
          <w:rFonts w:ascii="Times New Roman" w:hAnsi="Times New Roman" w:cs="Times New Roman"/>
          <w:sz w:val="24"/>
          <w:szCs w:val="24"/>
        </w:rPr>
        <w:t>Weick</w:t>
      </w:r>
      <w:proofErr w:type="spellEnd"/>
      <w:r w:rsidR="00D400AE">
        <w:rPr>
          <w:rFonts w:ascii="Times New Roman" w:hAnsi="Times New Roman" w:cs="Times New Roman"/>
          <w:sz w:val="24"/>
          <w:szCs w:val="24"/>
        </w:rPr>
        <w:t xml:space="preserve">, and Mitchell to succinctly summarize IO psychology. </w:t>
      </w:r>
    </w:p>
    <w:p w:rsidR="0099577C" w:rsidRDefault="006652B6" w:rsidP="00F775B8">
      <w:pPr>
        <w:spacing w:line="480" w:lineRule="auto"/>
        <w:rPr>
          <w:rFonts w:ascii="Times New Roman" w:hAnsi="Times New Roman" w:cs="Times New Roman"/>
          <w:sz w:val="24"/>
          <w:szCs w:val="24"/>
        </w:rPr>
      </w:pPr>
      <w:r>
        <w:rPr>
          <w:rFonts w:ascii="Times New Roman" w:hAnsi="Times New Roman" w:cs="Times New Roman"/>
          <w:sz w:val="24"/>
          <w:szCs w:val="24"/>
        </w:rPr>
        <w:tab/>
      </w:r>
      <w:r w:rsidR="00D400AE">
        <w:rPr>
          <w:rFonts w:ascii="Times New Roman" w:hAnsi="Times New Roman" w:cs="Times New Roman"/>
          <w:sz w:val="24"/>
          <w:szCs w:val="24"/>
        </w:rPr>
        <w:t>Potter and Schneider expressed that de</w:t>
      </w:r>
      <w:r w:rsidR="00A95450">
        <w:rPr>
          <w:rFonts w:ascii="Times New Roman" w:hAnsi="Times New Roman" w:cs="Times New Roman"/>
          <w:sz w:val="24"/>
          <w:szCs w:val="24"/>
        </w:rPr>
        <w:t xml:space="preserve">ferential salaries have significant psychological impacts on the employees since employees earning lower salaries than their colleagues feel unappreciated. </w:t>
      </w:r>
      <w:r w:rsidR="00802EC8">
        <w:rPr>
          <w:rFonts w:ascii="Times New Roman" w:hAnsi="Times New Roman" w:cs="Times New Roman"/>
          <w:sz w:val="24"/>
          <w:szCs w:val="24"/>
        </w:rPr>
        <w:t xml:space="preserve">The practitioners are very optimistic about the ongoing IO psychological transformation that makes Latham concerned about the psychological effects deferential </w:t>
      </w:r>
      <w:r w:rsidR="004D5314">
        <w:rPr>
          <w:rFonts w:ascii="Times New Roman" w:hAnsi="Times New Roman" w:cs="Times New Roman"/>
          <w:sz w:val="24"/>
          <w:szCs w:val="24"/>
        </w:rPr>
        <w:t>wag</w:t>
      </w:r>
      <w:r w:rsidR="00802EC8">
        <w:rPr>
          <w:rFonts w:ascii="Times New Roman" w:hAnsi="Times New Roman" w:cs="Times New Roman"/>
          <w:sz w:val="24"/>
          <w:szCs w:val="24"/>
        </w:rPr>
        <w:t xml:space="preserve">es </w:t>
      </w:r>
      <w:r w:rsidR="00802EC8">
        <w:rPr>
          <w:rFonts w:ascii="Times New Roman" w:hAnsi="Times New Roman" w:cs="Times New Roman"/>
          <w:sz w:val="24"/>
          <w:szCs w:val="24"/>
        </w:rPr>
        <w:lastRenderedPageBreak/>
        <w:t xml:space="preserve">have on professionals within the same department doing similar jobs but earning different remuneration. Therefore, it is evident that monetary rewards correlate to organizational </w:t>
      </w:r>
      <w:r w:rsidR="0099577C">
        <w:rPr>
          <w:rFonts w:ascii="Times New Roman" w:hAnsi="Times New Roman" w:cs="Times New Roman"/>
          <w:sz w:val="24"/>
          <w:szCs w:val="24"/>
        </w:rPr>
        <w:t>behaviors that significantly affect leadership, coaching, training, and development of IO psychology. On the other hand, Latham concurs with Schein deductive reasoning can be applied to observe and analyze organizational behaviors based on evidence-based conceptual framework rather than using prior theories. The flaws within systems can be easily identified when the leaders do not recognize their leadership theories. In this regard, Schein strongly proposes that leaders should manage the interdependencies between an organization and the environment to ensure that their goals are met (Latham, 2018).</w:t>
      </w:r>
      <w:r w:rsidR="00FE3D18">
        <w:rPr>
          <w:rFonts w:ascii="Times New Roman" w:hAnsi="Times New Roman" w:cs="Times New Roman"/>
          <w:sz w:val="24"/>
          <w:szCs w:val="24"/>
        </w:rPr>
        <w:t xml:space="preserve"> </w:t>
      </w:r>
    </w:p>
    <w:p w:rsidR="001F08A9" w:rsidRDefault="0099577C" w:rsidP="00F775B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Latham reiterates that </w:t>
      </w:r>
      <w:proofErr w:type="spellStart"/>
      <w:r>
        <w:rPr>
          <w:rFonts w:ascii="Times New Roman" w:hAnsi="Times New Roman" w:cs="Times New Roman"/>
          <w:sz w:val="24"/>
          <w:szCs w:val="24"/>
        </w:rPr>
        <w:t>Staw’s</w:t>
      </w:r>
      <w:proofErr w:type="spellEnd"/>
      <w:r>
        <w:rPr>
          <w:rFonts w:ascii="Times New Roman" w:hAnsi="Times New Roman" w:cs="Times New Roman"/>
          <w:sz w:val="24"/>
          <w:szCs w:val="24"/>
        </w:rPr>
        <w:t xml:space="preserve"> ideology that future research should be </w:t>
      </w:r>
      <w:r w:rsidR="00FE3D18">
        <w:rPr>
          <w:rFonts w:ascii="Times New Roman" w:hAnsi="Times New Roman" w:cs="Times New Roman"/>
          <w:sz w:val="24"/>
          <w:szCs w:val="24"/>
        </w:rPr>
        <w:t xml:space="preserve">context-oriented to examine the behavioral characteristics of individual employees is an exquisite idea. The way individual workers carry themselves </w:t>
      </w:r>
      <w:r w:rsidR="002A32CF">
        <w:rPr>
          <w:rFonts w:ascii="Times New Roman" w:hAnsi="Times New Roman" w:cs="Times New Roman"/>
          <w:sz w:val="24"/>
          <w:szCs w:val="24"/>
        </w:rPr>
        <w:t xml:space="preserve">a </w:t>
      </w:r>
      <w:r w:rsidR="00FE3D18">
        <w:rPr>
          <w:rFonts w:ascii="Times New Roman" w:hAnsi="Times New Roman" w:cs="Times New Roman"/>
          <w:sz w:val="24"/>
          <w:szCs w:val="24"/>
        </w:rPr>
        <w:t>significant impact on the working environment and micro-examinations allows the management to see how these behaviors reflect on corporate values. Behaviors that deviate from the corporate expectations are considered unethical</w:t>
      </w:r>
      <w:r w:rsidR="002A32CF">
        <w:rPr>
          <w:rFonts w:ascii="Times New Roman" w:hAnsi="Times New Roman" w:cs="Times New Roman"/>
          <w:sz w:val="24"/>
          <w:szCs w:val="24"/>
        </w:rPr>
        <w:t>,</w:t>
      </w:r>
      <w:r w:rsidR="00FE3D18">
        <w:rPr>
          <w:rFonts w:ascii="Times New Roman" w:hAnsi="Times New Roman" w:cs="Times New Roman"/>
          <w:sz w:val="24"/>
          <w:szCs w:val="24"/>
        </w:rPr>
        <w:t xml:space="preserve"> and managers should be cautious </w:t>
      </w:r>
      <w:r w:rsidR="002A32CF">
        <w:rPr>
          <w:rFonts w:ascii="Times New Roman" w:hAnsi="Times New Roman" w:cs="Times New Roman"/>
          <w:sz w:val="24"/>
          <w:szCs w:val="24"/>
        </w:rPr>
        <w:t>about attributing</w:t>
      </w:r>
      <w:r w:rsidR="00FE3D18">
        <w:rPr>
          <w:rFonts w:ascii="Times New Roman" w:hAnsi="Times New Roman" w:cs="Times New Roman"/>
          <w:sz w:val="24"/>
          <w:szCs w:val="24"/>
        </w:rPr>
        <w:t xml:space="preserve"> failing corporate culture to individuals with analyzing the underpinning factors</w:t>
      </w:r>
      <w:r w:rsidR="001F08A9">
        <w:rPr>
          <w:rFonts w:ascii="Times New Roman" w:hAnsi="Times New Roman" w:cs="Times New Roman"/>
          <w:sz w:val="24"/>
          <w:szCs w:val="24"/>
        </w:rPr>
        <w:t xml:space="preserve"> (Latham, 2018)</w:t>
      </w:r>
      <w:r w:rsidR="00FE3D18">
        <w:rPr>
          <w:rFonts w:ascii="Times New Roman" w:hAnsi="Times New Roman" w:cs="Times New Roman"/>
          <w:sz w:val="24"/>
          <w:szCs w:val="24"/>
        </w:rPr>
        <w:t xml:space="preserve">. Besides, due to systematic </w:t>
      </w:r>
      <w:r w:rsidR="002A32CF">
        <w:rPr>
          <w:rFonts w:ascii="Times New Roman" w:hAnsi="Times New Roman" w:cs="Times New Roman"/>
          <w:sz w:val="24"/>
          <w:szCs w:val="24"/>
        </w:rPr>
        <w:t>inter</w:t>
      </w:r>
      <w:r w:rsidR="00FE3D18">
        <w:rPr>
          <w:rFonts w:ascii="Times New Roman" w:hAnsi="Times New Roman" w:cs="Times New Roman"/>
          <w:sz w:val="24"/>
          <w:szCs w:val="24"/>
        </w:rPr>
        <w:t xml:space="preserve">dependencies, </w:t>
      </w:r>
      <w:r w:rsidR="002A32CF">
        <w:rPr>
          <w:rFonts w:ascii="Times New Roman" w:hAnsi="Times New Roman" w:cs="Times New Roman"/>
          <w:sz w:val="24"/>
          <w:szCs w:val="24"/>
        </w:rPr>
        <w:t xml:space="preserve">the </w:t>
      </w:r>
      <w:r w:rsidR="00FE3D18">
        <w:rPr>
          <w:rFonts w:ascii="Times New Roman" w:hAnsi="Times New Roman" w:cs="Times New Roman"/>
          <w:sz w:val="24"/>
          <w:szCs w:val="24"/>
        </w:rPr>
        <w:t xml:space="preserve">system within one part of the system is likely to affect other parts. In this regard, </w:t>
      </w:r>
      <w:proofErr w:type="spellStart"/>
      <w:r w:rsidR="00FE3D18">
        <w:rPr>
          <w:rFonts w:ascii="Times New Roman" w:hAnsi="Times New Roman" w:cs="Times New Roman"/>
          <w:sz w:val="24"/>
          <w:szCs w:val="24"/>
        </w:rPr>
        <w:t>Staw</w:t>
      </w:r>
      <w:proofErr w:type="spellEnd"/>
      <w:r w:rsidR="00FE3D18">
        <w:rPr>
          <w:rFonts w:ascii="Times New Roman" w:hAnsi="Times New Roman" w:cs="Times New Roman"/>
          <w:sz w:val="24"/>
          <w:szCs w:val="24"/>
        </w:rPr>
        <w:t xml:space="preserve"> is trying to explain that a person’s cognitive deficiencies </w:t>
      </w:r>
      <w:r w:rsidR="001F08A9">
        <w:rPr>
          <w:rFonts w:ascii="Times New Roman" w:hAnsi="Times New Roman" w:cs="Times New Roman"/>
          <w:sz w:val="24"/>
          <w:szCs w:val="24"/>
        </w:rPr>
        <w:t xml:space="preserve">relate to </w:t>
      </w:r>
      <w:r w:rsidR="00FE3D18">
        <w:rPr>
          <w:rFonts w:ascii="Times New Roman" w:hAnsi="Times New Roman" w:cs="Times New Roman"/>
          <w:sz w:val="24"/>
          <w:szCs w:val="24"/>
        </w:rPr>
        <w:t>environment</w:t>
      </w:r>
      <w:r w:rsidR="001F08A9">
        <w:rPr>
          <w:rFonts w:ascii="Times New Roman" w:hAnsi="Times New Roman" w:cs="Times New Roman"/>
          <w:sz w:val="24"/>
          <w:szCs w:val="24"/>
        </w:rPr>
        <w:t xml:space="preserve">al factors and the consequences also manifest in poor performance. </w:t>
      </w:r>
    </w:p>
    <w:p w:rsidR="001F08A9" w:rsidRDefault="001F08A9" w:rsidP="00F775B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Additionally, </w:t>
      </w:r>
      <w:proofErr w:type="spellStart"/>
      <w:r>
        <w:rPr>
          <w:rFonts w:ascii="Times New Roman" w:hAnsi="Times New Roman" w:cs="Times New Roman"/>
          <w:sz w:val="24"/>
          <w:szCs w:val="24"/>
        </w:rPr>
        <w:t>Weick’s</w:t>
      </w:r>
      <w:proofErr w:type="spellEnd"/>
      <w:r>
        <w:rPr>
          <w:rFonts w:ascii="Times New Roman" w:hAnsi="Times New Roman" w:cs="Times New Roman"/>
          <w:sz w:val="24"/>
          <w:szCs w:val="24"/>
        </w:rPr>
        <w:t xml:space="preserve"> ideologies are consistent with Bandura’s principles of reciprocity that stipulates that organizational performance can be enhanced when employees organize their working environment to meet the organizational expectations (Latham, 2018). The social context directly relates to the immediate environment; consequently, creating reactions among the </w:t>
      </w:r>
      <w:r>
        <w:rPr>
          <w:rFonts w:ascii="Times New Roman" w:hAnsi="Times New Roman" w:cs="Times New Roman"/>
          <w:sz w:val="24"/>
          <w:szCs w:val="24"/>
        </w:rPr>
        <w:lastRenderedPageBreak/>
        <w:t>employees that can be either positive or negative depending on the circumstances. Conversely, Mitchel reinforce</w:t>
      </w:r>
      <w:r w:rsidR="002A32CF">
        <w:rPr>
          <w:rFonts w:ascii="Times New Roman" w:hAnsi="Times New Roman" w:cs="Times New Roman"/>
          <w:sz w:val="24"/>
          <w:szCs w:val="24"/>
        </w:rPr>
        <w:t>s</w:t>
      </w:r>
      <w:r>
        <w:rPr>
          <w:rFonts w:ascii="Times New Roman" w:hAnsi="Times New Roman" w:cs="Times New Roman"/>
          <w:sz w:val="24"/>
          <w:szCs w:val="24"/>
        </w:rPr>
        <w:t xml:space="preserve"> the ideas of Porter and Schneider by implying that statistical procedures can be used to validate exi</w:t>
      </w:r>
      <w:r w:rsidR="002A32CF">
        <w:rPr>
          <w:rFonts w:ascii="Times New Roman" w:hAnsi="Times New Roman" w:cs="Times New Roman"/>
          <w:sz w:val="24"/>
          <w:szCs w:val="24"/>
        </w:rPr>
        <w:t>s</w:t>
      </w:r>
      <w:r>
        <w:rPr>
          <w:rFonts w:ascii="Times New Roman" w:hAnsi="Times New Roman" w:cs="Times New Roman"/>
          <w:sz w:val="24"/>
          <w:szCs w:val="24"/>
        </w:rPr>
        <w:t xml:space="preserve">ting theories and hypotheses. In this regard, </w:t>
      </w:r>
      <w:r w:rsidR="002A32CF">
        <w:rPr>
          <w:rFonts w:ascii="Times New Roman" w:hAnsi="Times New Roman" w:cs="Times New Roman"/>
          <w:sz w:val="24"/>
          <w:szCs w:val="24"/>
        </w:rPr>
        <w:t xml:space="preserve">the </w:t>
      </w:r>
      <w:r>
        <w:rPr>
          <w:rFonts w:ascii="Times New Roman" w:hAnsi="Times New Roman" w:cs="Times New Roman"/>
          <w:sz w:val="24"/>
          <w:szCs w:val="24"/>
        </w:rPr>
        <w:t>intellectual capabilities of the employees influence their interaction within the working environment.</w:t>
      </w:r>
    </w:p>
    <w:p w:rsidR="006829D7" w:rsidRDefault="001F08A9" w:rsidP="00F775B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Conclusively, the author is implying the need to have mentors in an organizational environment </w:t>
      </w:r>
      <w:r w:rsidR="006829D7">
        <w:rPr>
          <w:rFonts w:ascii="Times New Roman" w:hAnsi="Times New Roman" w:cs="Times New Roman"/>
          <w:sz w:val="24"/>
          <w:szCs w:val="24"/>
        </w:rPr>
        <w:t xml:space="preserve">to enable employees </w:t>
      </w:r>
      <w:r w:rsidR="002A32CF">
        <w:rPr>
          <w:rFonts w:ascii="Times New Roman" w:hAnsi="Times New Roman" w:cs="Times New Roman"/>
          <w:sz w:val="24"/>
          <w:szCs w:val="24"/>
        </w:rPr>
        <w:t xml:space="preserve">to </w:t>
      </w:r>
      <w:r w:rsidR="006829D7">
        <w:rPr>
          <w:rFonts w:ascii="Times New Roman" w:hAnsi="Times New Roman" w:cs="Times New Roman"/>
          <w:sz w:val="24"/>
          <w:szCs w:val="24"/>
        </w:rPr>
        <w:t xml:space="preserve">utilize effective cognition to contribute to the industrial environment. Also, he emphasizes that empowering the employees is essential since it enhances their job satisfaction as well as inducing behavioral changes. Management should have burning desires to improve the lives of the workers. Also, he is implying that empirical evidence has shown that evaluating the behaviors of individuals have proven to be effective in the past; however, it should be reinforced with the dynamics of group mentors. Employees who have </w:t>
      </w:r>
      <w:r w:rsidR="002A32CF">
        <w:rPr>
          <w:rFonts w:ascii="Times New Roman" w:hAnsi="Times New Roman" w:cs="Times New Roman"/>
          <w:sz w:val="24"/>
          <w:szCs w:val="24"/>
        </w:rPr>
        <w:t xml:space="preserve">a </w:t>
      </w:r>
      <w:r w:rsidR="006829D7">
        <w:rPr>
          <w:rFonts w:ascii="Times New Roman" w:hAnsi="Times New Roman" w:cs="Times New Roman"/>
          <w:sz w:val="24"/>
          <w:szCs w:val="24"/>
        </w:rPr>
        <w:t>membership of these mentorship groups are likely to learn the underlying factors affecting corporate cultures.</w:t>
      </w:r>
    </w:p>
    <w:p w:rsidR="006829D7" w:rsidRDefault="006829D7" w:rsidP="00F775B8">
      <w:pPr>
        <w:spacing w:line="480" w:lineRule="auto"/>
        <w:rPr>
          <w:rFonts w:ascii="Times New Roman" w:hAnsi="Times New Roman" w:cs="Times New Roman"/>
          <w:sz w:val="24"/>
          <w:szCs w:val="24"/>
        </w:rPr>
      </w:pPr>
    </w:p>
    <w:p w:rsidR="006829D7" w:rsidRDefault="006829D7" w:rsidP="00F775B8">
      <w:pPr>
        <w:spacing w:line="480" w:lineRule="auto"/>
        <w:rPr>
          <w:rFonts w:ascii="Times New Roman" w:hAnsi="Times New Roman" w:cs="Times New Roman"/>
          <w:sz w:val="24"/>
          <w:szCs w:val="24"/>
        </w:rPr>
      </w:pPr>
    </w:p>
    <w:p w:rsidR="006829D7" w:rsidRDefault="006829D7" w:rsidP="00F775B8">
      <w:pPr>
        <w:spacing w:line="480" w:lineRule="auto"/>
        <w:rPr>
          <w:rFonts w:ascii="Times New Roman" w:hAnsi="Times New Roman" w:cs="Times New Roman"/>
          <w:sz w:val="24"/>
          <w:szCs w:val="24"/>
        </w:rPr>
      </w:pPr>
    </w:p>
    <w:p w:rsidR="006829D7" w:rsidRDefault="006829D7" w:rsidP="00F775B8">
      <w:pPr>
        <w:spacing w:line="480" w:lineRule="auto"/>
        <w:rPr>
          <w:rFonts w:ascii="Times New Roman" w:hAnsi="Times New Roman" w:cs="Times New Roman"/>
          <w:sz w:val="24"/>
          <w:szCs w:val="24"/>
        </w:rPr>
      </w:pPr>
    </w:p>
    <w:p w:rsidR="006829D7" w:rsidRDefault="006829D7" w:rsidP="00F775B8">
      <w:pPr>
        <w:spacing w:line="480" w:lineRule="auto"/>
        <w:rPr>
          <w:rFonts w:ascii="Times New Roman" w:hAnsi="Times New Roman" w:cs="Times New Roman"/>
          <w:sz w:val="24"/>
          <w:szCs w:val="24"/>
        </w:rPr>
      </w:pPr>
    </w:p>
    <w:p w:rsidR="006829D7" w:rsidRDefault="006829D7" w:rsidP="00F775B8">
      <w:pPr>
        <w:spacing w:line="480" w:lineRule="auto"/>
        <w:rPr>
          <w:rFonts w:ascii="Times New Roman" w:hAnsi="Times New Roman" w:cs="Times New Roman"/>
          <w:sz w:val="24"/>
          <w:szCs w:val="24"/>
        </w:rPr>
      </w:pPr>
    </w:p>
    <w:p w:rsidR="006829D7" w:rsidRDefault="006829D7" w:rsidP="00F775B8">
      <w:pPr>
        <w:spacing w:line="480" w:lineRule="auto"/>
        <w:rPr>
          <w:rFonts w:ascii="Times New Roman" w:hAnsi="Times New Roman" w:cs="Times New Roman"/>
          <w:sz w:val="24"/>
          <w:szCs w:val="24"/>
        </w:rPr>
      </w:pPr>
    </w:p>
    <w:p w:rsidR="001F08A9" w:rsidRDefault="006829D7" w:rsidP="006829D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829D7" w:rsidRDefault="006829D7" w:rsidP="006829D7">
      <w:pPr>
        <w:spacing w:line="480" w:lineRule="auto"/>
        <w:rPr>
          <w:rFonts w:ascii="Times New Roman" w:hAnsi="Times New Roman" w:cs="Times New Roman"/>
          <w:sz w:val="24"/>
          <w:szCs w:val="24"/>
        </w:rPr>
      </w:pPr>
      <w:r>
        <w:rPr>
          <w:rFonts w:ascii="Times New Roman" w:hAnsi="Times New Roman" w:cs="Times New Roman"/>
          <w:sz w:val="24"/>
          <w:szCs w:val="24"/>
        </w:rPr>
        <w:t>Latham, G. P. (2018). Perspective of a practitioner</w:t>
      </w:r>
      <w:r w:rsidR="002A32CF">
        <w:rPr>
          <w:rFonts w:ascii="Times New Roman" w:hAnsi="Times New Roman" w:cs="Times New Roman"/>
          <w:sz w:val="24"/>
          <w:szCs w:val="24"/>
        </w:rPr>
        <w:t>-</w:t>
      </w:r>
      <w:r>
        <w:rPr>
          <w:rFonts w:ascii="Times New Roman" w:hAnsi="Times New Roman" w:cs="Times New Roman"/>
          <w:sz w:val="24"/>
          <w:szCs w:val="24"/>
        </w:rPr>
        <w:t xml:space="preserve">scientist on organizational psychology/ </w:t>
      </w:r>
    </w:p>
    <w:p w:rsidR="006829D7" w:rsidRPr="006829D7" w:rsidRDefault="006829D7" w:rsidP="006829D7">
      <w:pPr>
        <w:spacing w:line="480" w:lineRule="auto"/>
        <w:rPr>
          <w:rFonts w:ascii="Times New Roman" w:hAnsi="Times New Roman" w:cs="Times New Roman"/>
          <w:i/>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Organizational behavior.</w:t>
      </w:r>
      <w:proofErr w:type="gramEnd"/>
      <w:r>
        <w:rPr>
          <w:rFonts w:ascii="Times New Roman" w:hAnsi="Times New Roman" w:cs="Times New Roman"/>
          <w:sz w:val="24"/>
          <w:szCs w:val="24"/>
        </w:rPr>
        <w:t xml:space="preserve"> </w:t>
      </w:r>
      <w:r w:rsidRPr="006829D7">
        <w:rPr>
          <w:rFonts w:ascii="Times New Roman" w:hAnsi="Times New Roman" w:cs="Times New Roman"/>
          <w:i/>
          <w:sz w:val="24"/>
          <w:szCs w:val="24"/>
        </w:rPr>
        <w:t xml:space="preserve">Annual Review of Organizational Psychology and </w:t>
      </w:r>
    </w:p>
    <w:p w:rsidR="006829D7" w:rsidRDefault="006829D7" w:rsidP="006829D7">
      <w:pPr>
        <w:spacing w:line="480" w:lineRule="auto"/>
        <w:rPr>
          <w:rFonts w:ascii="Times New Roman" w:hAnsi="Times New Roman" w:cs="Times New Roman"/>
          <w:sz w:val="24"/>
          <w:szCs w:val="24"/>
        </w:rPr>
      </w:pPr>
      <w:r w:rsidRPr="006829D7">
        <w:rPr>
          <w:rFonts w:ascii="Times New Roman" w:hAnsi="Times New Roman" w:cs="Times New Roman"/>
          <w:i/>
          <w:sz w:val="24"/>
          <w:szCs w:val="24"/>
        </w:rPr>
        <w:tab/>
      </w:r>
      <w:proofErr w:type="gramStart"/>
      <w:r w:rsidRPr="006829D7">
        <w:rPr>
          <w:rFonts w:ascii="Times New Roman" w:hAnsi="Times New Roman" w:cs="Times New Roman"/>
          <w:i/>
          <w:sz w:val="24"/>
          <w:szCs w:val="24"/>
        </w:rPr>
        <w:t>Organizational Behavior.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1-19.</w:t>
      </w:r>
      <w:proofErr w:type="gramEnd"/>
    </w:p>
    <w:p w:rsidR="005446F6" w:rsidRPr="005446F6" w:rsidRDefault="005446F6" w:rsidP="006829D7">
      <w:pPr>
        <w:spacing w:line="480" w:lineRule="auto"/>
        <w:rPr>
          <w:rFonts w:ascii="Times New Roman" w:hAnsi="Times New Roman" w:cs="Times New Roman"/>
          <w:i/>
          <w:sz w:val="24"/>
          <w:szCs w:val="24"/>
        </w:rPr>
      </w:pPr>
      <w:r>
        <w:rPr>
          <w:rFonts w:ascii="Times New Roman" w:hAnsi="Times New Roman" w:cs="Times New Roman"/>
          <w:sz w:val="24"/>
          <w:szCs w:val="24"/>
        </w:rPr>
        <w:t xml:space="preserve">Schein, E. H. (2015). Organizational psychology then and now: Some observations. </w:t>
      </w:r>
      <w:r w:rsidRPr="005446F6">
        <w:rPr>
          <w:rFonts w:ascii="Times New Roman" w:hAnsi="Times New Roman" w:cs="Times New Roman"/>
          <w:i/>
          <w:sz w:val="24"/>
          <w:szCs w:val="24"/>
        </w:rPr>
        <w:t>Annual</w:t>
      </w:r>
    </w:p>
    <w:p w:rsidR="005446F6" w:rsidRDefault="005446F6" w:rsidP="006829D7">
      <w:pPr>
        <w:spacing w:line="480" w:lineRule="auto"/>
        <w:rPr>
          <w:rFonts w:ascii="Times New Roman" w:hAnsi="Times New Roman" w:cs="Times New Roman"/>
          <w:sz w:val="24"/>
          <w:szCs w:val="24"/>
        </w:rPr>
      </w:pPr>
      <w:r w:rsidRPr="005446F6">
        <w:rPr>
          <w:rFonts w:ascii="Times New Roman" w:hAnsi="Times New Roman" w:cs="Times New Roman"/>
          <w:i/>
          <w:sz w:val="24"/>
          <w:szCs w:val="24"/>
        </w:rPr>
        <w:tab/>
      </w:r>
      <w:proofErr w:type="gramStart"/>
      <w:r w:rsidRPr="005446F6">
        <w:rPr>
          <w:rFonts w:ascii="Times New Roman" w:hAnsi="Times New Roman" w:cs="Times New Roman"/>
          <w:i/>
          <w:sz w:val="24"/>
          <w:szCs w:val="24"/>
        </w:rPr>
        <w:t>Review of Organizational Psychology and Behavior.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1-23.</w:t>
      </w:r>
      <w:proofErr w:type="gramEnd"/>
      <w:r>
        <w:rPr>
          <w:rFonts w:ascii="Times New Roman" w:hAnsi="Times New Roman" w:cs="Times New Roman"/>
          <w:sz w:val="24"/>
          <w:szCs w:val="24"/>
        </w:rPr>
        <w:t xml:space="preserve"> </w:t>
      </w:r>
    </w:p>
    <w:p w:rsidR="005446F6" w:rsidRDefault="005446F6" w:rsidP="006829D7">
      <w:pPr>
        <w:spacing w:line="480" w:lineRule="auto"/>
        <w:rPr>
          <w:rFonts w:ascii="Times New Roman" w:hAnsi="Times New Roman" w:cs="Times New Roman"/>
          <w:sz w:val="24"/>
          <w:szCs w:val="24"/>
        </w:rPr>
      </w:pPr>
    </w:p>
    <w:p w:rsidR="006652B6" w:rsidRDefault="001F08A9" w:rsidP="00F775B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E3D18">
        <w:rPr>
          <w:rFonts w:ascii="Times New Roman" w:hAnsi="Times New Roman" w:cs="Times New Roman"/>
          <w:sz w:val="24"/>
          <w:szCs w:val="24"/>
        </w:rPr>
        <w:t xml:space="preserve"> </w:t>
      </w:r>
      <w:bookmarkStart w:id="0" w:name="_GoBack"/>
      <w:bookmarkEnd w:id="0"/>
    </w:p>
    <w:p w:rsidR="006652B6" w:rsidRPr="00A27EC6" w:rsidRDefault="006652B6" w:rsidP="00F775B8">
      <w:pPr>
        <w:spacing w:line="480" w:lineRule="auto"/>
        <w:rPr>
          <w:rFonts w:ascii="Times New Roman" w:hAnsi="Times New Roman" w:cs="Times New Roman"/>
          <w:b/>
          <w:sz w:val="24"/>
          <w:szCs w:val="24"/>
        </w:rPr>
      </w:pPr>
      <w:r>
        <w:rPr>
          <w:rFonts w:ascii="Times New Roman" w:hAnsi="Times New Roman" w:cs="Times New Roman"/>
          <w:sz w:val="24"/>
          <w:szCs w:val="24"/>
        </w:rPr>
        <w:tab/>
      </w:r>
    </w:p>
    <w:p w:rsidR="0088063F" w:rsidRDefault="0088063F" w:rsidP="00F775B8">
      <w:pPr>
        <w:spacing w:line="480" w:lineRule="auto"/>
        <w:rPr>
          <w:rFonts w:ascii="Times New Roman" w:hAnsi="Times New Roman" w:cs="Times New Roman"/>
          <w:sz w:val="24"/>
          <w:szCs w:val="24"/>
        </w:rPr>
      </w:pPr>
      <w:r>
        <w:rPr>
          <w:rFonts w:ascii="Times New Roman" w:hAnsi="Times New Roman" w:cs="Times New Roman"/>
          <w:sz w:val="24"/>
          <w:szCs w:val="24"/>
        </w:rPr>
        <w:tab/>
      </w:r>
    </w:p>
    <w:p w:rsidR="00F775B8" w:rsidRDefault="00F775B8" w:rsidP="00F775B8">
      <w:pPr>
        <w:spacing w:line="480" w:lineRule="auto"/>
        <w:jc w:val="center"/>
        <w:rPr>
          <w:rFonts w:ascii="Times New Roman" w:hAnsi="Times New Roman" w:cs="Times New Roman"/>
          <w:sz w:val="24"/>
          <w:szCs w:val="24"/>
        </w:rPr>
      </w:pPr>
    </w:p>
    <w:p w:rsidR="00CB3B16" w:rsidRPr="00CB3B16" w:rsidRDefault="00CB3B16" w:rsidP="00CB3B16">
      <w:pPr>
        <w:rPr>
          <w:rFonts w:ascii="Times New Roman" w:hAnsi="Times New Roman" w:cs="Times New Roman"/>
          <w:sz w:val="24"/>
          <w:szCs w:val="24"/>
        </w:rPr>
      </w:pPr>
    </w:p>
    <w:sectPr w:rsidR="00CB3B16" w:rsidRPr="00CB3B16" w:rsidSect="0011155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7D18" w:rsidRDefault="00B57D18" w:rsidP="00111551">
      <w:pPr>
        <w:spacing w:after="0" w:line="240" w:lineRule="auto"/>
      </w:pPr>
      <w:r>
        <w:separator/>
      </w:r>
    </w:p>
  </w:endnote>
  <w:endnote w:type="continuationSeparator" w:id="0">
    <w:p w:rsidR="00B57D18" w:rsidRDefault="00B57D18" w:rsidP="00111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7D18" w:rsidRDefault="00B57D18" w:rsidP="00111551">
      <w:pPr>
        <w:spacing w:after="0" w:line="240" w:lineRule="auto"/>
      </w:pPr>
      <w:r>
        <w:separator/>
      </w:r>
    </w:p>
  </w:footnote>
  <w:footnote w:type="continuationSeparator" w:id="0">
    <w:p w:rsidR="00B57D18" w:rsidRDefault="00B57D18" w:rsidP="001115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B16" w:rsidRPr="00CB3B16" w:rsidRDefault="00CB3B16" w:rsidP="00CB3B16">
    <w:pPr>
      <w:pStyle w:val="Header"/>
      <w:spacing w:line="480" w:lineRule="auto"/>
      <w:rPr>
        <w:rFonts w:ascii="Times New Roman" w:hAnsi="Times New Roman" w:cs="Times New Roman"/>
        <w:sz w:val="24"/>
        <w:szCs w:val="24"/>
      </w:rPr>
    </w:pPr>
    <w:r w:rsidRPr="00CB3B16">
      <w:rPr>
        <w:rFonts w:ascii="Times New Roman" w:hAnsi="Times New Roman" w:cs="Times New Roman"/>
        <w:sz w:val="24"/>
        <w:szCs w:val="24"/>
      </w:rPr>
      <w:t>INDUSTRIAL/ ORGANIZATIONAL PSYCHOLOGY</w:t>
    </w:r>
    <w:r>
      <w:rPr>
        <w:rFonts w:ascii="Times New Roman" w:hAnsi="Times New Roman" w:cs="Times New Roman"/>
        <w:sz w:val="24"/>
        <w:szCs w:val="24"/>
      </w:rPr>
      <w:tab/>
    </w:r>
    <w:r>
      <w:rPr>
        <w:rFonts w:ascii="Times New Roman" w:hAnsi="Times New Roman" w:cs="Times New Roman"/>
        <w:sz w:val="24"/>
        <w:szCs w:val="24"/>
      </w:rPr>
      <w:tab/>
    </w:r>
    <w:r w:rsidRPr="00CB3B16">
      <w:rPr>
        <w:rFonts w:ascii="Times New Roman" w:hAnsi="Times New Roman" w:cs="Times New Roman"/>
        <w:sz w:val="24"/>
        <w:szCs w:val="24"/>
      </w:rPr>
      <w:t xml:space="preserve"> </w:t>
    </w:r>
    <w:sdt>
      <w:sdtPr>
        <w:rPr>
          <w:rFonts w:ascii="Times New Roman" w:hAnsi="Times New Roman" w:cs="Times New Roman"/>
          <w:sz w:val="24"/>
          <w:szCs w:val="24"/>
        </w:rPr>
        <w:id w:val="1409652716"/>
        <w:docPartObj>
          <w:docPartGallery w:val="Page Numbers (Top of Page)"/>
          <w:docPartUnique/>
        </w:docPartObj>
      </w:sdtPr>
      <w:sdtEndPr>
        <w:rPr>
          <w:noProof/>
        </w:rPr>
      </w:sdtEndPr>
      <w:sdtContent>
        <w:r w:rsidRPr="00CB3B16">
          <w:rPr>
            <w:rFonts w:ascii="Times New Roman" w:hAnsi="Times New Roman" w:cs="Times New Roman"/>
            <w:sz w:val="24"/>
            <w:szCs w:val="24"/>
          </w:rPr>
          <w:fldChar w:fldCharType="begin"/>
        </w:r>
        <w:r w:rsidRPr="00CB3B16">
          <w:rPr>
            <w:rFonts w:ascii="Times New Roman" w:hAnsi="Times New Roman" w:cs="Times New Roman"/>
            <w:sz w:val="24"/>
            <w:szCs w:val="24"/>
          </w:rPr>
          <w:instrText xml:space="preserve"> PAGE   \* MERGEFORMAT </w:instrText>
        </w:r>
        <w:r w:rsidRPr="00CB3B16">
          <w:rPr>
            <w:rFonts w:ascii="Times New Roman" w:hAnsi="Times New Roman" w:cs="Times New Roman"/>
            <w:sz w:val="24"/>
            <w:szCs w:val="24"/>
          </w:rPr>
          <w:fldChar w:fldCharType="separate"/>
        </w:r>
        <w:r w:rsidR="004D5314">
          <w:rPr>
            <w:rFonts w:ascii="Times New Roman" w:hAnsi="Times New Roman" w:cs="Times New Roman"/>
            <w:noProof/>
            <w:sz w:val="24"/>
            <w:szCs w:val="24"/>
          </w:rPr>
          <w:t>7</w:t>
        </w:r>
        <w:r w:rsidRPr="00CB3B16">
          <w:rPr>
            <w:rFonts w:ascii="Times New Roman" w:hAnsi="Times New Roman" w:cs="Times New Roman"/>
            <w:noProof/>
            <w:sz w:val="24"/>
            <w:szCs w:val="24"/>
          </w:rPr>
          <w:fldChar w:fldCharType="end"/>
        </w:r>
      </w:sdtContent>
    </w:sdt>
  </w:p>
  <w:p w:rsidR="00CB3B16" w:rsidRDefault="00CB3B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551" w:rsidRPr="00111551" w:rsidRDefault="00111551" w:rsidP="00111551">
    <w:pPr>
      <w:pStyle w:val="Header"/>
      <w:spacing w:line="480" w:lineRule="auto"/>
      <w:rPr>
        <w:rFonts w:ascii="Times New Roman" w:hAnsi="Times New Roman" w:cs="Times New Roman"/>
        <w:sz w:val="24"/>
        <w:szCs w:val="24"/>
      </w:rPr>
    </w:pPr>
    <w:r w:rsidRPr="00111551">
      <w:rPr>
        <w:rFonts w:ascii="Times New Roman" w:hAnsi="Times New Roman" w:cs="Times New Roman"/>
        <w:sz w:val="24"/>
        <w:szCs w:val="24"/>
      </w:rPr>
      <w:t>Running head:  INDUSTRIAL/ ORGANIZATIONAL PSYCHOLOGY</w:t>
    </w:r>
    <w:r>
      <w:rPr>
        <w:rFonts w:ascii="Times New Roman" w:hAnsi="Times New Roman" w:cs="Times New Roman"/>
        <w:sz w:val="24"/>
        <w:szCs w:val="24"/>
      </w:rPr>
      <w:tab/>
    </w:r>
    <w:r>
      <w:rPr>
        <w:rFonts w:ascii="Times New Roman" w:hAnsi="Times New Roman" w:cs="Times New Roman"/>
        <w:sz w:val="24"/>
        <w:szCs w:val="24"/>
      </w:rPr>
      <w:tab/>
    </w:r>
    <w:r w:rsidRPr="00111551">
      <w:rPr>
        <w:rFonts w:ascii="Times New Roman" w:hAnsi="Times New Roman" w:cs="Times New Roman"/>
        <w:sz w:val="24"/>
        <w:szCs w:val="24"/>
      </w:rPr>
      <w:t xml:space="preserve"> </w:t>
    </w:r>
    <w:sdt>
      <w:sdtPr>
        <w:rPr>
          <w:rFonts w:ascii="Times New Roman" w:hAnsi="Times New Roman" w:cs="Times New Roman"/>
          <w:sz w:val="24"/>
          <w:szCs w:val="24"/>
        </w:rPr>
        <w:id w:val="-917323943"/>
        <w:docPartObj>
          <w:docPartGallery w:val="Page Numbers (Top of Page)"/>
          <w:docPartUnique/>
        </w:docPartObj>
      </w:sdtPr>
      <w:sdtEndPr>
        <w:rPr>
          <w:noProof/>
        </w:rPr>
      </w:sdtEndPr>
      <w:sdtContent>
        <w:r w:rsidRPr="00111551">
          <w:rPr>
            <w:rFonts w:ascii="Times New Roman" w:hAnsi="Times New Roman" w:cs="Times New Roman"/>
            <w:sz w:val="24"/>
            <w:szCs w:val="24"/>
          </w:rPr>
          <w:fldChar w:fldCharType="begin"/>
        </w:r>
        <w:r w:rsidRPr="00111551">
          <w:rPr>
            <w:rFonts w:ascii="Times New Roman" w:hAnsi="Times New Roman" w:cs="Times New Roman"/>
            <w:sz w:val="24"/>
            <w:szCs w:val="24"/>
          </w:rPr>
          <w:instrText xml:space="preserve"> PAGE   \* MERGEFORMAT </w:instrText>
        </w:r>
        <w:r w:rsidRPr="00111551">
          <w:rPr>
            <w:rFonts w:ascii="Times New Roman" w:hAnsi="Times New Roman" w:cs="Times New Roman"/>
            <w:sz w:val="24"/>
            <w:szCs w:val="24"/>
          </w:rPr>
          <w:fldChar w:fldCharType="separate"/>
        </w:r>
        <w:r w:rsidR="002A32CF">
          <w:rPr>
            <w:rFonts w:ascii="Times New Roman" w:hAnsi="Times New Roman" w:cs="Times New Roman"/>
            <w:noProof/>
            <w:sz w:val="24"/>
            <w:szCs w:val="24"/>
          </w:rPr>
          <w:t>1</w:t>
        </w:r>
        <w:r w:rsidRPr="00111551">
          <w:rPr>
            <w:rFonts w:ascii="Times New Roman" w:hAnsi="Times New Roman" w:cs="Times New Roman"/>
            <w:noProof/>
            <w:sz w:val="24"/>
            <w:szCs w:val="24"/>
          </w:rPr>
          <w:fldChar w:fldCharType="end"/>
        </w:r>
      </w:sdtContent>
    </w:sdt>
  </w:p>
  <w:p w:rsidR="00111551" w:rsidRPr="00111551" w:rsidRDefault="00111551" w:rsidP="00111551">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xMTUzMTE2MzQ0sDRW0lEKTi0uzszPAykwrAUAGEGHaCwAAAA="/>
  </w:docVars>
  <w:rsids>
    <w:rsidRoot w:val="00E045AF"/>
    <w:rsid w:val="00111551"/>
    <w:rsid w:val="001D14A5"/>
    <w:rsid w:val="001D2666"/>
    <w:rsid w:val="001F08A9"/>
    <w:rsid w:val="00235F9C"/>
    <w:rsid w:val="002A32CF"/>
    <w:rsid w:val="004D5314"/>
    <w:rsid w:val="005446F6"/>
    <w:rsid w:val="00646FA1"/>
    <w:rsid w:val="006652B6"/>
    <w:rsid w:val="006829D7"/>
    <w:rsid w:val="00726FCC"/>
    <w:rsid w:val="00795762"/>
    <w:rsid w:val="00802EC8"/>
    <w:rsid w:val="0088063F"/>
    <w:rsid w:val="0099577C"/>
    <w:rsid w:val="00A27EC6"/>
    <w:rsid w:val="00A95450"/>
    <w:rsid w:val="00B57D18"/>
    <w:rsid w:val="00BD4F4E"/>
    <w:rsid w:val="00CB3B16"/>
    <w:rsid w:val="00D400AE"/>
    <w:rsid w:val="00D4546D"/>
    <w:rsid w:val="00E045AF"/>
    <w:rsid w:val="00ED08EE"/>
    <w:rsid w:val="00EE42E9"/>
    <w:rsid w:val="00F775B8"/>
    <w:rsid w:val="00FE3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15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551"/>
  </w:style>
  <w:style w:type="paragraph" w:styleId="Footer">
    <w:name w:val="footer"/>
    <w:basedOn w:val="Normal"/>
    <w:link w:val="FooterChar"/>
    <w:uiPriority w:val="99"/>
    <w:unhideWhenUsed/>
    <w:rsid w:val="001115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5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15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551"/>
  </w:style>
  <w:style w:type="paragraph" w:styleId="Footer">
    <w:name w:val="footer"/>
    <w:basedOn w:val="Normal"/>
    <w:link w:val="FooterChar"/>
    <w:uiPriority w:val="99"/>
    <w:unhideWhenUsed/>
    <w:rsid w:val="001115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7</Pages>
  <Words>1392</Words>
  <Characters>7938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2019-03-19T05:07:00Z</dcterms:created>
  <dcterms:modified xsi:type="dcterms:W3CDTF">2019-03-19T10:22:00Z</dcterms:modified>
</cp:coreProperties>
</file>